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5C31" w14:textId="77777777" w:rsidR="00C83998" w:rsidRPr="00F805D1" w:rsidRDefault="00C83998" w:rsidP="00C83998">
      <w:pPr>
        <w:spacing w:line="400" w:lineRule="exact"/>
        <w:ind w:firstLineChars="100" w:firstLine="260"/>
        <w:jc w:val="right"/>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[別紙様式第１号]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83998" w:rsidRPr="00F805D1" w14:paraId="1DAC8858" w14:textId="77777777" w:rsidTr="00A87F25">
        <w:trPr>
          <w:trHeight w:val="4275"/>
        </w:trPr>
        <w:tc>
          <w:tcPr>
            <w:tcW w:w="9639" w:type="dxa"/>
            <w:shd w:val="clear" w:color="auto" w:fill="auto"/>
          </w:tcPr>
          <w:p w14:paraId="4AE08D74" w14:textId="77777777" w:rsidR="00C83998" w:rsidRPr="00F805D1" w:rsidRDefault="00C83998" w:rsidP="00A87F25">
            <w:pPr>
              <w:spacing w:line="400" w:lineRule="exact"/>
              <w:jc w:val="right"/>
              <w:rPr>
                <w:rFonts w:ascii="ＭＳ ゴシック" w:eastAsia="ＭＳ ゴシック" w:hAnsi="ＭＳ ゴシック"/>
                <w:sz w:val="26"/>
                <w:szCs w:val="26"/>
              </w:rPr>
            </w:pPr>
          </w:p>
          <w:p w14:paraId="239F8A30" w14:textId="77777777" w:rsidR="00C83998" w:rsidRPr="00F805D1" w:rsidRDefault="00C83998" w:rsidP="00A87F25">
            <w:pPr>
              <w:spacing w:line="400" w:lineRule="exact"/>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Pr="00F805D1">
              <w:rPr>
                <w:rFonts w:ascii="ＭＳ ゴシック" w:eastAsia="ＭＳ ゴシック" w:hAnsi="ＭＳ ゴシック" w:hint="eastAsia"/>
                <w:sz w:val="26"/>
                <w:szCs w:val="26"/>
              </w:rPr>
              <w:t xml:space="preserve">　　年　　月　　日</w:t>
            </w:r>
          </w:p>
          <w:p w14:paraId="3A850E42" w14:textId="77777777" w:rsidR="00C83998" w:rsidRPr="00F805D1" w:rsidRDefault="00C83998" w:rsidP="00A87F25">
            <w:pPr>
              <w:spacing w:line="400" w:lineRule="exact"/>
              <w:jc w:val="center"/>
              <w:rPr>
                <w:rFonts w:ascii="ＭＳ ゴシック" w:eastAsia="ＭＳ ゴシック" w:hAnsi="ＭＳ ゴシック"/>
                <w:sz w:val="26"/>
                <w:szCs w:val="26"/>
              </w:rPr>
            </w:pPr>
          </w:p>
          <w:p w14:paraId="1D80C402" w14:textId="77777777" w:rsidR="00C83998" w:rsidRPr="00F805D1" w:rsidRDefault="00C83998" w:rsidP="00A87F25">
            <w:pPr>
              <w:spacing w:line="400" w:lineRule="exact"/>
              <w:jc w:val="center"/>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報　　告　　書</w:t>
            </w:r>
          </w:p>
          <w:p w14:paraId="6FEC45E2" w14:textId="77777777" w:rsidR="00C83998" w:rsidRPr="00F805D1" w:rsidRDefault="00C83998" w:rsidP="00A87F25">
            <w:pPr>
              <w:spacing w:line="400" w:lineRule="exact"/>
              <w:jc w:val="center"/>
              <w:rPr>
                <w:rFonts w:ascii="ＭＳ ゴシック" w:eastAsia="ＭＳ ゴシック" w:hAnsi="ＭＳ ゴシック"/>
                <w:sz w:val="26"/>
                <w:szCs w:val="26"/>
              </w:rPr>
            </w:pPr>
          </w:p>
          <w:p w14:paraId="5641E20A" w14:textId="0BC771F8" w:rsidR="00C83998" w:rsidRPr="00F805D1" w:rsidRDefault="00C83998" w:rsidP="00A87F25">
            <w:pPr>
              <w:spacing w:line="400" w:lineRule="exact"/>
              <w:jc w:val="left"/>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 xml:space="preserve">　　　　　　　　　　　　　　　　　　（報告者氏名）</w:t>
            </w:r>
          </w:p>
          <w:p w14:paraId="38898C0D" w14:textId="77777777" w:rsidR="00C83998" w:rsidRPr="00F805D1" w:rsidRDefault="00C83998" w:rsidP="00A87F25">
            <w:pPr>
              <w:spacing w:line="400" w:lineRule="exact"/>
              <w:ind w:firstLineChars="1800" w:firstLine="4680"/>
              <w:jc w:val="left"/>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（所　　　属）</w:t>
            </w:r>
          </w:p>
          <w:p w14:paraId="0FCE9037" w14:textId="48C96A72" w:rsidR="00C83998" w:rsidRPr="00F805D1" w:rsidRDefault="00C83998" w:rsidP="00A87F25">
            <w:pPr>
              <w:spacing w:line="400" w:lineRule="exact"/>
              <w:ind w:firstLineChars="1800" w:firstLine="3780"/>
              <w:jc w:val="left"/>
              <w:rPr>
                <w:rFonts w:ascii="ＭＳ ゴシック" w:eastAsia="ＭＳ ゴシック" w:hAnsi="ＭＳ ゴシック"/>
                <w:sz w:val="16"/>
                <w:szCs w:val="16"/>
              </w:rPr>
            </w:pPr>
            <w:r>
              <w:rPr>
                <w:noProof/>
              </w:rPr>
              <mc:AlternateContent>
                <mc:Choice Requires="wps">
                  <w:drawing>
                    <wp:anchor distT="0" distB="0" distL="114300" distR="114300" simplePos="0" relativeHeight="251659264" behindDoc="0" locked="0" layoutInCell="1" allowOverlap="1" wp14:anchorId="5CE31C27" wp14:editId="5955898E">
                      <wp:simplePos x="0" y="0"/>
                      <wp:positionH relativeFrom="column">
                        <wp:posOffset>2760980</wp:posOffset>
                      </wp:positionH>
                      <wp:positionV relativeFrom="paragraph">
                        <wp:posOffset>254000</wp:posOffset>
                      </wp:positionV>
                      <wp:extent cx="2470785" cy="742950"/>
                      <wp:effectExtent l="0" t="0" r="2476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785" cy="742950"/>
                              </a:xfrm>
                              <a:prstGeom prst="bracketPair">
                                <a:avLst>
                                  <a:gd name="adj" fmla="val 1008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3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4pt;margin-top:20pt;width:194.5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" adj="2179">
                      <v:path arrowok="t"/>
                    </v:shape>
                  </w:pict>
                </mc:Fallback>
              </mc:AlternateContent>
            </w:r>
            <w:r w:rsidRPr="00F805D1">
              <w:rPr>
                <w:rFonts w:ascii="ＭＳ ゴシック" w:eastAsia="ＭＳ ゴシック" w:hAnsi="ＭＳ ゴシック" w:hint="eastAsia"/>
                <w:sz w:val="26"/>
                <w:szCs w:val="26"/>
              </w:rPr>
              <w:t>（連　絡　先）</w:t>
            </w:r>
          </w:p>
          <w:p w14:paraId="027F3805" w14:textId="77777777" w:rsidR="00C83998" w:rsidRPr="00F805D1" w:rsidRDefault="00C83998" w:rsidP="00A87F25">
            <w:pPr>
              <w:snapToGrid w:val="0"/>
              <w:spacing w:line="300" w:lineRule="exact"/>
              <w:ind w:leftChars="2200" w:left="4800" w:hangingChars="100" w:hanging="180"/>
              <w:jc w:val="left"/>
              <w:rPr>
                <w:rFonts w:ascii="ＭＳ ゴシック" w:eastAsia="ＭＳ ゴシック" w:hAnsi="ＭＳ ゴシック"/>
                <w:sz w:val="18"/>
                <w:szCs w:val="18"/>
              </w:rPr>
            </w:pPr>
            <w:r w:rsidRPr="00F805D1">
              <w:rPr>
                <w:rFonts w:ascii="ＭＳ ゴシック" w:eastAsia="ＭＳ ゴシック" w:hAnsi="ＭＳ ゴシック" w:hint="eastAsia"/>
                <w:sz w:val="18"/>
                <w:szCs w:val="18"/>
              </w:rPr>
              <w:t>※連絡先には、当局から連絡を受けることが可能な住所、</w:t>
            </w:r>
          </w:p>
          <w:p w14:paraId="6594C778" w14:textId="77777777" w:rsidR="00C83998" w:rsidRPr="00F805D1" w:rsidRDefault="00C83998" w:rsidP="00A87F25">
            <w:pPr>
              <w:snapToGrid w:val="0"/>
              <w:spacing w:line="300" w:lineRule="exact"/>
              <w:ind w:leftChars="2200" w:left="4620" w:firstLineChars="100" w:firstLine="180"/>
              <w:jc w:val="left"/>
              <w:rPr>
                <w:rFonts w:ascii="ＭＳ ゴシック" w:eastAsia="ＭＳ ゴシック" w:hAnsi="ＭＳ ゴシック"/>
                <w:sz w:val="18"/>
                <w:szCs w:val="18"/>
              </w:rPr>
            </w:pPr>
            <w:r w:rsidRPr="00F805D1">
              <w:rPr>
                <w:rFonts w:ascii="ＭＳ ゴシック" w:eastAsia="ＭＳ ゴシック" w:hAnsi="ＭＳ ゴシック" w:hint="eastAsia"/>
                <w:sz w:val="18"/>
                <w:szCs w:val="18"/>
              </w:rPr>
              <w:t>電話番号、メールアドレスをできる</w:t>
            </w:r>
          </w:p>
          <w:p w14:paraId="17B53485" w14:textId="77777777" w:rsidR="00C83998" w:rsidRPr="00F805D1" w:rsidRDefault="00C83998" w:rsidP="00A87F25">
            <w:pPr>
              <w:snapToGrid w:val="0"/>
              <w:spacing w:line="300" w:lineRule="exact"/>
              <w:ind w:leftChars="2200" w:left="4620" w:firstLineChars="100" w:firstLine="180"/>
              <w:jc w:val="left"/>
              <w:rPr>
                <w:rFonts w:ascii="ＭＳ ゴシック" w:eastAsia="ＭＳ ゴシック" w:hAnsi="ＭＳ ゴシック"/>
                <w:sz w:val="18"/>
                <w:szCs w:val="18"/>
              </w:rPr>
            </w:pPr>
            <w:r w:rsidRPr="00F805D1">
              <w:rPr>
                <w:rFonts w:ascii="ＭＳ ゴシック" w:eastAsia="ＭＳ ゴシック" w:hAnsi="ＭＳ ゴシック" w:hint="eastAsia"/>
                <w:sz w:val="18"/>
                <w:szCs w:val="18"/>
              </w:rPr>
              <w:t>限り複数記載してください。</w:t>
            </w:r>
          </w:p>
        </w:tc>
      </w:tr>
      <w:tr w:rsidR="00C83998" w:rsidRPr="00F805D1" w14:paraId="6D861788" w14:textId="77777777" w:rsidTr="00A87F25">
        <w:trPr>
          <w:trHeight w:val="2820"/>
        </w:trPr>
        <w:tc>
          <w:tcPr>
            <w:tcW w:w="9639" w:type="dxa"/>
            <w:shd w:val="clear" w:color="auto" w:fill="auto"/>
          </w:tcPr>
          <w:p w14:paraId="7EF74A04" w14:textId="5123FFEC" w:rsidR="00C83998" w:rsidRPr="00F805D1" w:rsidRDefault="00C83998" w:rsidP="00A87F25">
            <w:pPr>
              <w:spacing w:line="400" w:lineRule="exact"/>
              <w:jc w:val="left"/>
              <w:rPr>
                <w:rFonts w:ascii="ＭＳ ゴシック" w:eastAsia="ＭＳ ゴシック" w:hAnsi="ＭＳ ゴシック"/>
                <w:sz w:val="26"/>
                <w:szCs w:val="26"/>
              </w:rPr>
            </w:pPr>
            <w:r>
              <w:rPr>
                <w:noProof/>
              </w:rPr>
              <mc:AlternateContent>
                <mc:Choice Requires="wps">
                  <w:drawing>
                    <wp:anchor distT="0" distB="0" distL="114300" distR="114300" simplePos="0" relativeHeight="251660288" behindDoc="0" locked="0" layoutInCell="1" allowOverlap="1" wp14:anchorId="0FBBF41D" wp14:editId="780E924B">
                      <wp:simplePos x="0" y="0"/>
                      <wp:positionH relativeFrom="column">
                        <wp:posOffset>51435</wp:posOffset>
                      </wp:positionH>
                      <wp:positionV relativeFrom="paragraph">
                        <wp:posOffset>250825</wp:posOffset>
                      </wp:positionV>
                      <wp:extent cx="5175885" cy="781050"/>
                      <wp:effectExtent l="0" t="0" r="2476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5885" cy="781050"/>
                              </a:xfrm>
                              <a:prstGeom prst="bracketPair">
                                <a:avLst>
                                  <a:gd name="adj" fmla="val 1008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4D99" id="大かっこ 2" o:spid="_x0000_s1026" type="#_x0000_t185" style="position:absolute;left:0;text-align:left;margin-left:4.05pt;margin-top:19.75pt;width:407.5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" adj="2179">
                      <v:path arrowok="t"/>
                    </v:shape>
                  </w:pict>
                </mc:Fallback>
              </mc:AlternateContent>
            </w:r>
            <w:r w:rsidRPr="00F805D1">
              <w:rPr>
                <w:rFonts w:ascii="ＭＳ ゴシック" w:eastAsia="ＭＳ ゴシック" w:hAnsi="ＭＳ ゴシック" w:hint="eastAsia"/>
                <w:sz w:val="26"/>
                <w:szCs w:val="26"/>
              </w:rPr>
              <w:t>報告の対象となる事実</w:t>
            </w:r>
          </w:p>
          <w:p w14:paraId="6FDF888A" w14:textId="5353CE73" w:rsidR="00C83998" w:rsidRPr="00F805D1" w:rsidRDefault="00C83998" w:rsidP="00C83998">
            <w:pPr>
              <w:spacing w:line="300" w:lineRule="exact"/>
              <w:ind w:leftChars="100" w:left="210"/>
              <w:jc w:val="left"/>
              <w:rPr>
                <w:rFonts w:ascii="ＭＳ ゴシック" w:eastAsia="ＭＳ ゴシック" w:hAnsi="ＭＳ ゴシック"/>
                <w:sz w:val="18"/>
                <w:szCs w:val="18"/>
              </w:rPr>
            </w:pPr>
            <w:r w:rsidRPr="00F805D1">
              <w:rPr>
                <w:rFonts w:ascii="ＭＳ ゴシック" w:eastAsia="ＭＳ ゴシック" w:hAnsi="ＭＳ ゴシック" w:hint="eastAsia"/>
                <w:sz w:val="18"/>
                <w:szCs w:val="18"/>
              </w:rPr>
              <w:t>※報告の対象となる事実が発生した日時、当該事実を報告者が知り得た日時、当該事実に関係する認定経営革新等支援機関の氏名又は名称（関係部署名を含む。）、報告者と当該認定支援機関の関係、当該事実の内容、当該事実に関する情報の第三者への開示状況等をできる限り具体的に記載してください。</w:t>
            </w:r>
          </w:p>
        </w:tc>
      </w:tr>
      <w:tr w:rsidR="00C83998" w:rsidRPr="00F805D1" w14:paraId="5F2954E8" w14:textId="77777777" w:rsidTr="00A87F25">
        <w:trPr>
          <w:trHeight w:val="978"/>
        </w:trPr>
        <w:tc>
          <w:tcPr>
            <w:tcW w:w="9639" w:type="dxa"/>
            <w:shd w:val="clear" w:color="auto" w:fill="auto"/>
          </w:tcPr>
          <w:p w14:paraId="4C41B0EB" w14:textId="77777777" w:rsidR="00C83998" w:rsidRPr="00F805D1" w:rsidRDefault="00C83998" w:rsidP="00A87F25">
            <w:pPr>
              <w:spacing w:line="400" w:lineRule="exact"/>
              <w:jc w:val="left"/>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事実の疎明資料の有無</w:t>
            </w:r>
          </w:p>
          <w:p w14:paraId="0F2D1299" w14:textId="77777777" w:rsidR="00C83998" w:rsidRPr="00F805D1" w:rsidRDefault="00C83998" w:rsidP="00A87F25">
            <w:pPr>
              <w:spacing w:line="400" w:lineRule="exact"/>
              <w:ind w:firstLineChars="200" w:firstLine="520"/>
              <w:jc w:val="left"/>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□有り　　　　　　　　　　　□無し</w:t>
            </w:r>
          </w:p>
          <w:p w14:paraId="4F2F2849" w14:textId="510D090B" w:rsidR="00C83998" w:rsidRPr="00F805D1" w:rsidRDefault="00C83998" w:rsidP="00A87F25">
            <w:pPr>
              <w:spacing w:line="400" w:lineRule="exact"/>
              <w:ind w:leftChars="100" w:left="420" w:hangingChars="100" w:hanging="210"/>
              <w:jc w:val="left"/>
              <w:rPr>
                <w:rFonts w:ascii="ＭＳ ゴシック" w:eastAsia="ＭＳ ゴシック" w:hAnsi="ＭＳ ゴシック"/>
                <w:sz w:val="18"/>
                <w:szCs w:val="18"/>
              </w:rPr>
            </w:pPr>
            <w:r>
              <w:rPr>
                <w:noProof/>
              </w:rPr>
              <mc:AlternateContent>
                <mc:Choice Requires="wps">
                  <w:drawing>
                    <wp:anchor distT="0" distB="0" distL="114300" distR="114300" simplePos="0" relativeHeight="251661312" behindDoc="0" locked="0" layoutInCell="1" allowOverlap="1" wp14:anchorId="3890BE40" wp14:editId="45F487DD">
                      <wp:simplePos x="0" y="0"/>
                      <wp:positionH relativeFrom="column">
                        <wp:posOffset>89535</wp:posOffset>
                      </wp:positionH>
                      <wp:positionV relativeFrom="paragraph">
                        <wp:posOffset>3175</wp:posOffset>
                      </wp:positionV>
                      <wp:extent cx="4257675" cy="2286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228600"/>
                              </a:xfrm>
                              <a:prstGeom prst="bracketPair">
                                <a:avLst>
                                  <a:gd name="adj" fmla="val 1008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9C7C" id="大かっこ 3" o:spid="_x0000_s1026" type="#_x0000_t185" style="position:absolute;left:0;text-align:left;margin-left:7.05pt;margin-top:.25pt;width:335.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" adj="2179">
                      <v:path arrowok="t"/>
                    </v:shape>
                  </w:pict>
                </mc:Fallback>
              </mc:AlternateContent>
            </w:r>
            <w:r w:rsidRPr="00F805D1">
              <w:rPr>
                <w:rFonts w:ascii="ＭＳ ゴシック" w:eastAsia="ＭＳ ゴシック" w:hAnsi="ＭＳ ゴシック" w:hint="eastAsia"/>
                <w:sz w:val="18"/>
                <w:szCs w:val="18"/>
              </w:rPr>
              <w:t>※「有り」の場合、報告の対象となる事実を疎明する資料を添付してください。</w:t>
            </w:r>
          </w:p>
        </w:tc>
      </w:tr>
      <w:tr w:rsidR="00C83998" w:rsidRPr="00F805D1" w14:paraId="73123363" w14:textId="77777777" w:rsidTr="00A87F25">
        <w:trPr>
          <w:trHeight w:val="778"/>
        </w:trPr>
        <w:tc>
          <w:tcPr>
            <w:tcW w:w="9639" w:type="dxa"/>
            <w:shd w:val="clear" w:color="auto" w:fill="auto"/>
          </w:tcPr>
          <w:p w14:paraId="4FAB20B2" w14:textId="77777777" w:rsidR="00C83998" w:rsidRPr="00F805D1" w:rsidRDefault="00C83998" w:rsidP="00A87F25">
            <w:pPr>
              <w:spacing w:line="400" w:lineRule="exact"/>
              <w:jc w:val="left"/>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備考</w:t>
            </w:r>
          </w:p>
        </w:tc>
      </w:tr>
    </w:tbl>
    <w:p w14:paraId="1C4A5E4B" w14:textId="77777777" w:rsidR="00C83998" w:rsidRPr="00F805D1" w:rsidRDefault="00C83998" w:rsidP="00C83998">
      <w:pPr>
        <w:spacing w:line="400" w:lineRule="exact"/>
        <w:ind w:left="283" w:hangingChars="109" w:hanging="283"/>
        <w:rPr>
          <w:rFonts w:ascii="ＭＳ ゴシック" w:eastAsia="ＭＳ ゴシック" w:hAnsi="ＭＳ ゴシック"/>
          <w:sz w:val="26"/>
          <w:szCs w:val="26"/>
        </w:rPr>
      </w:pPr>
    </w:p>
    <w:p w14:paraId="6C102A80" w14:textId="77777777" w:rsidR="00C83998" w:rsidRPr="00F805D1" w:rsidRDefault="00C83998" w:rsidP="00C83998">
      <w:pPr>
        <w:spacing w:line="400" w:lineRule="exact"/>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w:t>
      </w:r>
      <w:r w:rsidRPr="00F805D1">
        <w:rPr>
          <w:rFonts w:ascii="ＭＳ ゴシック" w:eastAsia="ＭＳ ゴシック" w:hAnsi="ＭＳ ゴシック" w:hint="eastAsia"/>
          <w:sz w:val="26"/>
          <w:szCs w:val="26"/>
          <w:u w:val="single"/>
        </w:rPr>
        <w:t>郵送又は電子メールにより提出</w:t>
      </w:r>
      <w:r w:rsidRPr="00F805D1">
        <w:rPr>
          <w:rFonts w:ascii="ＭＳ ゴシック" w:eastAsia="ＭＳ ゴシック" w:hAnsi="ＭＳ ゴシック" w:hint="eastAsia"/>
          <w:sz w:val="26"/>
          <w:szCs w:val="26"/>
        </w:rPr>
        <w:t>してください。</w:t>
      </w:r>
    </w:p>
    <w:p w14:paraId="433B66BD" w14:textId="77777777" w:rsidR="00C83998" w:rsidRPr="00F805D1" w:rsidRDefault="00C83998" w:rsidP="00C83998">
      <w:pPr>
        <w:spacing w:line="400" w:lineRule="exact"/>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（提出先）</w:t>
      </w:r>
    </w:p>
    <w:p w14:paraId="58E12C69" w14:textId="77777777" w:rsidR="00C83998" w:rsidRPr="00F805D1" w:rsidRDefault="00C83998" w:rsidP="00C83998">
      <w:pPr>
        <w:spacing w:line="400" w:lineRule="exact"/>
        <w:ind w:firstLineChars="100" w:firstLine="260"/>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中部経済産業局　中小企業課</w:t>
      </w:r>
    </w:p>
    <w:p w14:paraId="5171AA7C" w14:textId="77777777" w:rsidR="00C83998" w:rsidRPr="00F805D1" w:rsidRDefault="00C83998" w:rsidP="00C83998">
      <w:pPr>
        <w:spacing w:line="400" w:lineRule="exact"/>
        <w:ind w:firstLineChars="100" w:firstLine="260"/>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〒460-8510　名古屋市中区三の丸２－５－２</w:t>
      </w:r>
    </w:p>
    <w:p w14:paraId="10A637EF" w14:textId="77777777" w:rsidR="00C83998" w:rsidRPr="00F805D1" w:rsidRDefault="00C83998" w:rsidP="00C83998">
      <w:pPr>
        <w:spacing w:line="400" w:lineRule="exact"/>
        <w:ind w:firstLineChars="100" w:firstLine="260"/>
        <w:rPr>
          <w:rFonts w:ascii="ＭＳ ゴシック" w:eastAsia="ＭＳ ゴシック" w:hAnsi="ＭＳ ゴシック"/>
          <w:sz w:val="26"/>
          <w:szCs w:val="26"/>
        </w:rPr>
      </w:pPr>
      <w:r w:rsidRPr="00F805D1">
        <w:rPr>
          <w:rFonts w:ascii="ＭＳ ゴシック" w:eastAsia="ＭＳ ゴシック" w:hAnsi="ＭＳ ゴシック" w:hint="eastAsia"/>
          <w:sz w:val="26"/>
          <w:szCs w:val="26"/>
        </w:rPr>
        <w:t>電話番号：052-951-2748</w:t>
      </w:r>
    </w:p>
    <w:p w14:paraId="142DDDEC" w14:textId="0EED8A20" w:rsidR="00A323D2" w:rsidRDefault="00C83998" w:rsidP="00C83998">
      <w:pPr>
        <w:spacing w:line="400" w:lineRule="exact"/>
        <w:ind w:firstLineChars="100" w:firstLine="260"/>
        <w:rPr>
          <w:rFonts w:asciiTheme="minorEastAsia" w:hAnsiTheme="minorEastAsia"/>
          <w:sz w:val="24"/>
          <w:szCs w:val="24"/>
        </w:rPr>
      </w:pPr>
      <w:r w:rsidRPr="00F805D1">
        <w:rPr>
          <w:rFonts w:ascii="ＭＳ ゴシック" w:eastAsia="ＭＳ ゴシック" w:hAnsi="ＭＳ ゴシック" w:hint="eastAsia"/>
          <w:sz w:val="26"/>
          <w:szCs w:val="26"/>
        </w:rPr>
        <w:t>メールアドレス：</w:t>
      </w:r>
      <w:r w:rsidRPr="00CC7889">
        <w:rPr>
          <w:rFonts w:ascii="ＭＳ ゴシック" w:eastAsia="ＭＳ ゴシック" w:hAnsi="ＭＳ ゴシック"/>
          <w:sz w:val="26"/>
          <w:szCs w:val="26"/>
        </w:rPr>
        <w:t>chubu-ninteishien@meti.go.jp</w:t>
      </w:r>
    </w:p>
    <w:p w14:paraId="3EA76693" w14:textId="77777777" w:rsidR="00A323D2" w:rsidRPr="005C5442" w:rsidRDefault="00A323D2" w:rsidP="0080263F">
      <w:pPr>
        <w:widowControl/>
        <w:jc w:val="left"/>
        <w:rPr>
          <w:rFonts w:asciiTheme="minorEastAsia" w:hAnsiTheme="minorEastAsia"/>
          <w:sz w:val="24"/>
          <w:szCs w:val="24"/>
        </w:rPr>
      </w:pPr>
    </w:p>
    <w:sectPr w:rsidR="00A323D2" w:rsidRPr="005C5442" w:rsidSect="00C83998">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408E" w14:textId="77777777" w:rsidR="00C83998" w:rsidRDefault="00C83998" w:rsidP="003C0825">
      <w:r>
        <w:separator/>
      </w:r>
    </w:p>
  </w:endnote>
  <w:endnote w:type="continuationSeparator" w:id="0">
    <w:p w14:paraId="449BB24C" w14:textId="77777777" w:rsidR="00C83998" w:rsidRDefault="00C8399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E5F3" w14:textId="77777777" w:rsidR="00C83998" w:rsidRDefault="00C83998" w:rsidP="003C0825">
      <w:r>
        <w:separator/>
      </w:r>
    </w:p>
  </w:footnote>
  <w:footnote w:type="continuationSeparator" w:id="0">
    <w:p w14:paraId="509DE01C" w14:textId="77777777" w:rsidR="00C83998" w:rsidRDefault="00C8399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EF24"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98"/>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83998"/>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E7FBC"/>
  <w15:chartTrackingRefBased/>
  <w15:docId w15:val="{E5A486F5-BBDA-4251-866B-8174AC0A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9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裕介</dc:creator>
  <cp:keywords/>
  <dc:description/>
  <cp:lastModifiedBy>中野　裕介</cp:lastModifiedBy>
  <cp:revision>1</cp:revision>
  <cp:lastPrinted>2020-01-21T08:24:00Z</cp:lastPrinted>
  <dcterms:created xsi:type="dcterms:W3CDTF">2022-06-17T01:09:00Z</dcterms:created>
  <dcterms:modified xsi:type="dcterms:W3CDTF">2022-06-17T01:11:00Z</dcterms:modified>
</cp:coreProperties>
</file>